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43C" w:rsidRPr="009E3013" w:rsidRDefault="00EF643C" w:rsidP="00EF643C">
      <w:pPr>
        <w:spacing w:after="0"/>
        <w:jc w:val="both"/>
        <w:rPr>
          <w:sz w:val="24"/>
        </w:rPr>
      </w:pPr>
    </w:p>
    <w:p w:rsidR="00EF643C" w:rsidRPr="009048CF" w:rsidRDefault="00EF643C" w:rsidP="00EF643C">
      <w:pPr>
        <w:spacing w:after="0" w:line="256" w:lineRule="auto"/>
        <w:jc w:val="both"/>
        <w:rPr>
          <w:rFonts w:ascii="Calibri" w:eastAsia="Calibri" w:hAnsi="Calibri" w:cs="Times New Roman"/>
          <w:b/>
          <w:sz w:val="24"/>
        </w:rPr>
      </w:pPr>
      <w:r w:rsidRPr="009048CF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67472C60" wp14:editId="307E5231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7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643C" w:rsidRPr="009048CF" w:rsidRDefault="00EF643C" w:rsidP="00EF643C">
      <w:pPr>
        <w:spacing w:after="0" w:line="256" w:lineRule="auto"/>
        <w:jc w:val="both"/>
        <w:rPr>
          <w:rFonts w:ascii="Calibri" w:eastAsia="Calibri" w:hAnsi="Calibri" w:cs="Times New Roman"/>
          <w:sz w:val="24"/>
          <w:lang w:val="en-US"/>
        </w:rPr>
      </w:pPr>
      <w:r w:rsidRPr="009048CF">
        <w:rPr>
          <w:rFonts w:ascii="Calibri" w:eastAsia="Calibri" w:hAnsi="Calibri" w:cs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23EA2E" wp14:editId="71DBD26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AF510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">
                <w10:wrap anchorx="margin"/>
              </v:shape>
            </w:pict>
          </mc:Fallback>
        </mc:AlternateContent>
      </w:r>
    </w:p>
    <w:p w:rsidR="00EF643C" w:rsidRPr="009048CF" w:rsidRDefault="00EF643C" w:rsidP="00EF643C">
      <w:pPr>
        <w:spacing w:after="0" w:line="256" w:lineRule="auto"/>
        <w:rPr>
          <w:rFonts w:ascii="Calibri" w:eastAsia="Calibri" w:hAnsi="Calibri" w:cs="Times New Roman"/>
          <w:sz w:val="24"/>
        </w:rPr>
      </w:pPr>
      <w:r w:rsidRPr="009048CF">
        <w:rPr>
          <w:rFonts w:ascii="Calibri" w:eastAsia="Calibri" w:hAnsi="Calibri" w:cs="Times New Roman"/>
          <w:sz w:val="24"/>
          <w:lang w:val="en-US"/>
        </w:rPr>
        <w:t>МИНИСТЕРСТВО НА ЗЕМЕДЕЛИЕТО</w:t>
      </w:r>
      <w:r w:rsidRPr="009048CF">
        <w:rPr>
          <w:rFonts w:ascii="Calibri" w:eastAsia="Calibri" w:hAnsi="Calibri" w:cs="Times New Roman"/>
          <w:sz w:val="24"/>
        </w:rPr>
        <w:t xml:space="preserve"> И ХРАНИТЕ</w:t>
      </w:r>
    </w:p>
    <w:p w:rsidR="00EF643C" w:rsidRPr="009048CF" w:rsidRDefault="00EF643C" w:rsidP="00EF643C">
      <w:pPr>
        <w:spacing w:after="0" w:line="256" w:lineRule="auto"/>
        <w:rPr>
          <w:rFonts w:ascii="Calibri" w:eastAsia="Calibri" w:hAnsi="Calibri" w:cs="Times New Roman"/>
          <w:b/>
          <w:sz w:val="24"/>
          <w:lang w:val="en-US"/>
        </w:rPr>
      </w:pPr>
      <w:r w:rsidRPr="009048CF">
        <w:rPr>
          <w:rFonts w:ascii="Calibri" w:eastAsia="Calibri" w:hAnsi="Calibri" w:cs="Times New Roman"/>
          <w:b/>
          <w:sz w:val="24"/>
          <w:lang w:val="en-US"/>
        </w:rPr>
        <w:t>ОБЛАСТНА ДИРЕКЦИЯ „ЗЕМЕДЕЛИЕ” СМОЛЯН</w:t>
      </w:r>
    </w:p>
    <w:p w:rsidR="00EF643C" w:rsidRPr="009048CF" w:rsidRDefault="00EF643C" w:rsidP="00EF643C">
      <w:pPr>
        <w:spacing w:after="0" w:line="256" w:lineRule="auto"/>
        <w:rPr>
          <w:rFonts w:ascii="Calibri" w:eastAsia="Calibri" w:hAnsi="Calibri" w:cs="Times New Roman"/>
          <w:sz w:val="18"/>
          <w:szCs w:val="18"/>
          <w:lang w:val="en-US"/>
        </w:rPr>
      </w:pPr>
      <w:proofErr w:type="spellStart"/>
      <w:r w:rsidRPr="009048CF">
        <w:rPr>
          <w:rFonts w:ascii="Calibri" w:eastAsia="Calibri" w:hAnsi="Calibri" w:cs="Times New Roman"/>
          <w:sz w:val="18"/>
          <w:szCs w:val="18"/>
          <w:lang w:val="en-US"/>
        </w:rPr>
        <w:t>гр</w:t>
      </w:r>
      <w:proofErr w:type="spellEnd"/>
      <w:r w:rsidRPr="009048CF">
        <w:rPr>
          <w:rFonts w:ascii="Calibri" w:eastAsia="Calibri" w:hAnsi="Calibri" w:cs="Times New Roman"/>
          <w:sz w:val="18"/>
          <w:szCs w:val="18"/>
          <w:lang w:val="en-US"/>
        </w:rPr>
        <w:t xml:space="preserve">. </w:t>
      </w:r>
      <w:proofErr w:type="spellStart"/>
      <w:r w:rsidRPr="009048CF">
        <w:rPr>
          <w:rFonts w:ascii="Calibri" w:eastAsia="Calibri" w:hAnsi="Calibri" w:cs="Times New Roman"/>
          <w:sz w:val="18"/>
          <w:szCs w:val="18"/>
          <w:lang w:val="en-US"/>
        </w:rPr>
        <w:t>Смолян</w:t>
      </w:r>
      <w:proofErr w:type="spellEnd"/>
      <w:r w:rsidRPr="009048CF">
        <w:rPr>
          <w:rFonts w:ascii="Calibri" w:eastAsia="Calibri" w:hAnsi="Calibri" w:cs="Times New Roman"/>
          <w:sz w:val="18"/>
          <w:szCs w:val="18"/>
          <w:lang w:val="en-US"/>
        </w:rPr>
        <w:t>, бул.„</w:t>
      </w:r>
      <w:proofErr w:type="gramStart"/>
      <w:r w:rsidRPr="009048CF">
        <w:rPr>
          <w:rFonts w:ascii="Calibri" w:eastAsia="Calibri" w:hAnsi="Calibri" w:cs="Times New Roman"/>
          <w:sz w:val="18"/>
          <w:szCs w:val="18"/>
          <w:lang w:val="en-US"/>
        </w:rPr>
        <w:t>България”№</w:t>
      </w:r>
      <w:proofErr w:type="gramEnd"/>
      <w:r w:rsidRPr="009048CF">
        <w:rPr>
          <w:rFonts w:ascii="Calibri" w:eastAsia="Calibri" w:hAnsi="Calibri" w:cs="Times New Roman"/>
          <w:sz w:val="18"/>
          <w:szCs w:val="18"/>
          <w:lang w:val="en-US"/>
        </w:rPr>
        <w:t xml:space="preserve">14, </w:t>
      </w:r>
      <w:proofErr w:type="spellStart"/>
      <w:r w:rsidRPr="009048CF">
        <w:rPr>
          <w:rFonts w:ascii="Calibri" w:eastAsia="Calibri" w:hAnsi="Calibri" w:cs="Times New Roman"/>
          <w:sz w:val="18"/>
          <w:szCs w:val="18"/>
          <w:lang w:val="en-US"/>
        </w:rPr>
        <w:t>тел</w:t>
      </w:r>
      <w:proofErr w:type="spellEnd"/>
      <w:r w:rsidRPr="009048CF">
        <w:rPr>
          <w:rFonts w:ascii="Calibri" w:eastAsia="Calibri" w:hAnsi="Calibri" w:cs="Times New Roman"/>
          <w:sz w:val="18"/>
          <w:szCs w:val="18"/>
          <w:lang w:val="en-US"/>
        </w:rPr>
        <w:t>./</w:t>
      </w:r>
      <w:proofErr w:type="spellStart"/>
      <w:r w:rsidRPr="009048CF">
        <w:rPr>
          <w:rFonts w:ascii="Calibri" w:eastAsia="Calibri" w:hAnsi="Calibri" w:cs="Times New Roman"/>
          <w:sz w:val="18"/>
          <w:szCs w:val="18"/>
          <w:lang w:val="en-US"/>
        </w:rPr>
        <w:t>факс</w:t>
      </w:r>
      <w:proofErr w:type="spellEnd"/>
      <w:r w:rsidRPr="009048CF">
        <w:rPr>
          <w:rFonts w:ascii="Calibri" w:eastAsia="Calibri" w:hAnsi="Calibri" w:cs="Times New Roman"/>
          <w:sz w:val="18"/>
          <w:szCs w:val="18"/>
          <w:lang w:val="en-US"/>
        </w:rPr>
        <w:t xml:space="preserve"> 0301/62078, </w:t>
      </w:r>
      <w:proofErr w:type="spellStart"/>
      <w:r w:rsidRPr="009048CF">
        <w:rPr>
          <w:rFonts w:ascii="Calibri" w:eastAsia="Calibri" w:hAnsi="Calibri" w:cs="Times New Roman"/>
          <w:sz w:val="18"/>
          <w:szCs w:val="18"/>
          <w:lang w:val="en-US"/>
        </w:rPr>
        <w:t>email:ODZG_Smolyan@mzh.government.bg</w:t>
      </w:r>
      <w:proofErr w:type="spellEnd"/>
    </w:p>
    <w:p w:rsidR="00EF643C" w:rsidRPr="009048CF" w:rsidRDefault="00EF643C" w:rsidP="00EF643C">
      <w:pPr>
        <w:spacing w:after="0" w:line="256" w:lineRule="auto"/>
        <w:jc w:val="both"/>
        <w:rPr>
          <w:rFonts w:ascii="Calibri" w:eastAsia="Calibri" w:hAnsi="Calibri" w:cs="Times New Roman"/>
          <w:sz w:val="24"/>
        </w:rPr>
      </w:pPr>
    </w:p>
    <w:p w:rsidR="00EF643C" w:rsidRPr="009048CF" w:rsidRDefault="00EF643C" w:rsidP="00EF643C">
      <w:pPr>
        <w:spacing w:after="0" w:line="256" w:lineRule="auto"/>
        <w:jc w:val="both"/>
        <w:rPr>
          <w:rFonts w:ascii="Calibri" w:eastAsia="Calibri" w:hAnsi="Calibri" w:cs="Times New Roman"/>
          <w:sz w:val="24"/>
        </w:rPr>
      </w:pPr>
    </w:p>
    <w:p w:rsidR="00EF643C" w:rsidRPr="009048CF" w:rsidRDefault="00EF643C" w:rsidP="00EF643C">
      <w:pPr>
        <w:spacing w:after="0" w:line="256" w:lineRule="auto"/>
        <w:jc w:val="both"/>
        <w:rPr>
          <w:rFonts w:ascii="Calibri" w:eastAsia="Calibri" w:hAnsi="Calibri" w:cs="Times New Roman"/>
          <w:sz w:val="24"/>
        </w:rPr>
      </w:pPr>
    </w:p>
    <w:p w:rsidR="00EF643C" w:rsidRPr="009048CF" w:rsidRDefault="00EF643C" w:rsidP="00EF643C">
      <w:pPr>
        <w:spacing w:after="0" w:line="256" w:lineRule="auto"/>
        <w:jc w:val="center"/>
        <w:rPr>
          <w:rFonts w:ascii="Calibri" w:eastAsia="Calibri" w:hAnsi="Calibri" w:cs="Times New Roman"/>
          <w:b/>
          <w:sz w:val="24"/>
        </w:rPr>
      </w:pPr>
      <w:r w:rsidRPr="009048CF">
        <w:rPr>
          <w:rFonts w:ascii="Calibri" w:eastAsia="Calibri" w:hAnsi="Calibri" w:cs="Times New Roman"/>
          <w:b/>
          <w:sz w:val="24"/>
        </w:rPr>
        <w:t>З А П О В Е Д</w:t>
      </w:r>
    </w:p>
    <w:p w:rsidR="00EF643C" w:rsidRPr="009048CF" w:rsidRDefault="00EF643C" w:rsidP="00EF643C">
      <w:pPr>
        <w:spacing w:after="0" w:line="256" w:lineRule="auto"/>
        <w:jc w:val="both"/>
        <w:rPr>
          <w:rFonts w:ascii="Calibri" w:eastAsia="Calibri" w:hAnsi="Calibri" w:cs="Times New Roman"/>
          <w:sz w:val="24"/>
        </w:rPr>
      </w:pPr>
    </w:p>
    <w:p w:rsidR="00EF643C" w:rsidRPr="009048CF" w:rsidRDefault="00EF643C" w:rsidP="00EF643C">
      <w:pPr>
        <w:spacing w:after="0" w:line="256" w:lineRule="auto"/>
        <w:jc w:val="center"/>
        <w:rPr>
          <w:rFonts w:ascii="Calibri" w:eastAsia="Calibri" w:hAnsi="Calibri" w:cs="Times New Roman"/>
          <w:b/>
          <w:sz w:val="24"/>
        </w:rPr>
      </w:pPr>
      <w:r w:rsidRPr="009048CF">
        <w:rPr>
          <w:rFonts w:ascii="Calibri" w:eastAsia="Calibri" w:hAnsi="Calibri" w:cs="Times New Roman"/>
          <w:b/>
          <w:sz w:val="24"/>
        </w:rPr>
        <w:t xml:space="preserve">№ </w:t>
      </w:r>
      <w:r w:rsidR="00743E19">
        <w:rPr>
          <w:rFonts w:ascii="Calibri" w:eastAsia="Calibri" w:hAnsi="Calibri" w:cs="Times New Roman"/>
          <w:b/>
          <w:sz w:val="24"/>
        </w:rPr>
        <w:t>РД-04-272</w:t>
      </w:r>
    </w:p>
    <w:p w:rsidR="00EF643C" w:rsidRPr="00D156F9" w:rsidRDefault="00EF643C" w:rsidP="00EF643C">
      <w:pPr>
        <w:spacing w:after="0" w:line="256" w:lineRule="auto"/>
        <w:jc w:val="center"/>
        <w:rPr>
          <w:rFonts w:ascii="Calibri" w:eastAsia="Calibri" w:hAnsi="Calibri" w:cs="Times New Roman"/>
          <w:b/>
          <w:sz w:val="24"/>
        </w:rPr>
      </w:pPr>
      <w:r w:rsidRPr="009048CF">
        <w:rPr>
          <w:rFonts w:ascii="Calibri" w:eastAsia="Calibri" w:hAnsi="Calibri" w:cs="Times New Roman"/>
          <w:b/>
          <w:sz w:val="24"/>
        </w:rPr>
        <w:t>Гр. Смолян,</w:t>
      </w:r>
      <w:r w:rsidR="00743E19">
        <w:rPr>
          <w:rFonts w:ascii="Calibri" w:eastAsia="Calibri" w:hAnsi="Calibri" w:cs="Times New Roman"/>
          <w:b/>
          <w:sz w:val="24"/>
        </w:rPr>
        <w:t xml:space="preserve"> 30.12.2024 </w:t>
      </w:r>
      <w:r w:rsidRPr="009048CF">
        <w:rPr>
          <w:rFonts w:ascii="Calibri" w:eastAsia="Calibri" w:hAnsi="Calibri" w:cs="Times New Roman"/>
          <w:b/>
          <w:sz w:val="24"/>
        </w:rPr>
        <w:t>г.</w:t>
      </w:r>
    </w:p>
    <w:p w:rsidR="00FD7592" w:rsidRPr="00FD7592" w:rsidRDefault="00FD7592" w:rsidP="00FD7592">
      <w:pPr>
        <w:spacing w:after="0"/>
        <w:jc w:val="both"/>
        <w:rPr>
          <w:sz w:val="24"/>
        </w:rPr>
      </w:pPr>
    </w:p>
    <w:p w:rsidR="00FD7592" w:rsidRPr="00FD7592" w:rsidRDefault="00FD7592" w:rsidP="00FD7592">
      <w:pPr>
        <w:spacing w:after="0"/>
        <w:jc w:val="both"/>
        <w:rPr>
          <w:sz w:val="24"/>
        </w:rPr>
      </w:pP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C771CA">
        <w:rPr>
          <w:sz w:val="20"/>
        </w:rPr>
        <w:t xml:space="preserve">СПЗЗ), доклад с вх. № РД-4122/12.12.2024 </w:t>
      </w:r>
      <w:r w:rsidRPr="00FD7592">
        <w:rPr>
          <w:sz w:val="20"/>
        </w:rPr>
        <w:t>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ПО-09-3932/5.12.2024 г. за землището на с. ПОЛКОВНИК-СЕРАФИМОВО, ЕКАТТЕ 57282, община СМОЛЯН, област СМОЛЯН.</w:t>
      </w:r>
    </w:p>
    <w:p w:rsidR="00FD7592" w:rsidRPr="00FD7592" w:rsidRDefault="00FD7592" w:rsidP="00FD7592">
      <w:pPr>
        <w:spacing w:after="0"/>
        <w:jc w:val="both"/>
        <w:rPr>
          <w:sz w:val="24"/>
        </w:rPr>
      </w:pPr>
    </w:p>
    <w:p w:rsidR="00FD7592" w:rsidRPr="00FD7592" w:rsidRDefault="00FD7592" w:rsidP="00FD7592">
      <w:pPr>
        <w:spacing w:after="0"/>
        <w:jc w:val="center"/>
        <w:rPr>
          <w:b/>
          <w:sz w:val="24"/>
        </w:rPr>
      </w:pPr>
      <w:r w:rsidRPr="00FD7592">
        <w:rPr>
          <w:b/>
          <w:sz w:val="24"/>
        </w:rPr>
        <w:t>О Д О Б Р Я В А М:</w:t>
      </w:r>
    </w:p>
    <w:p w:rsidR="00FD7592" w:rsidRPr="00FD7592" w:rsidRDefault="00FD7592" w:rsidP="00FD7592">
      <w:pPr>
        <w:spacing w:after="0"/>
        <w:jc w:val="both"/>
        <w:rPr>
          <w:sz w:val="24"/>
        </w:rPr>
      </w:pP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ПО-09-3932/5.12.2024 г. г., </w:t>
      </w:r>
      <w:r w:rsidR="006A05B5">
        <w:rPr>
          <w:sz w:val="20"/>
        </w:rPr>
        <w:t xml:space="preserve">сключено за календарната 2025 </w:t>
      </w:r>
      <w:proofErr w:type="spellStart"/>
      <w:r w:rsidR="006A05B5">
        <w:rPr>
          <w:sz w:val="20"/>
        </w:rPr>
        <w:t>г</w:t>
      </w:r>
      <w:r w:rsidRPr="00FD7592">
        <w:rPr>
          <w:sz w:val="20"/>
        </w:rPr>
        <w:t>дина</w:t>
      </w:r>
      <w:proofErr w:type="spellEnd"/>
      <w:r w:rsidRPr="00FD7592">
        <w:rPr>
          <w:sz w:val="20"/>
        </w:rPr>
        <w:t xml:space="preserve"> за землището на с. ПОЛКОВНИК-СЕРАФИМОВО, ЕКАТТЕ 57282, община СМОЛЯН, област СМОЛЯН, предс</w:t>
      </w:r>
      <w:r w:rsidR="00C771CA">
        <w:rPr>
          <w:sz w:val="20"/>
        </w:rPr>
        <w:t>тавено с доклад вх. № РД-4122/12.12.2024 г.</w:t>
      </w:r>
      <w:r w:rsidRPr="00FD7592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C771CA">
        <w:rPr>
          <w:sz w:val="20"/>
        </w:rPr>
        <w:t>и селскостопански животни 7</w:t>
      </w:r>
      <w:r w:rsidRPr="00FD7592">
        <w:rPr>
          <w:sz w:val="20"/>
        </w:rPr>
        <w:t xml:space="preserve"> броя, допуснати до участие в процедурата и обхваща цялата п</w:t>
      </w:r>
      <w:r w:rsidR="00C771CA">
        <w:rPr>
          <w:sz w:val="20"/>
        </w:rPr>
        <w:t xml:space="preserve">лощ от в размер на 1183.989 </w:t>
      </w:r>
      <w:r w:rsidRPr="00FD7592">
        <w:rPr>
          <w:sz w:val="20"/>
        </w:rPr>
        <w:t>дка, определена за създаване на масиви за ползване в землището.</w:t>
      </w:r>
    </w:p>
    <w:p w:rsidR="00FD7592" w:rsidRPr="00FD7592" w:rsidRDefault="00FD7592" w:rsidP="00FD7592">
      <w:pPr>
        <w:spacing w:after="0"/>
        <w:jc w:val="both"/>
        <w:rPr>
          <w:sz w:val="24"/>
        </w:rPr>
      </w:pP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>2. Масивите за ползване на пасища, мери и ливади в землището на с. ПОЛКОВНИК-СЕРАФИМОВО,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FD7592" w:rsidRPr="00FD7592" w:rsidRDefault="00FD7592" w:rsidP="00FD7592">
      <w:pPr>
        <w:spacing w:after="0"/>
        <w:jc w:val="both"/>
        <w:rPr>
          <w:sz w:val="24"/>
        </w:rPr>
      </w:pP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C771CA">
        <w:rPr>
          <w:sz w:val="20"/>
        </w:rPr>
        <w:t xml:space="preserve"> Съгласно протокол от 25.01.2024</w:t>
      </w:r>
      <w:r w:rsidRPr="00FD7592">
        <w:rPr>
          <w:sz w:val="20"/>
        </w:rPr>
        <w:t xml:space="preserve"> г. за землището на с. ПОЛКОВНИК-СЕРАФИМОВО, ЕКАТТЕ 57282 средното годишно рентно плащане за ползване на пасища и мери е в размер 10.00 лв./дка, а средното годишно рентно плащане за ползване на ливади е в размер 8.00 лв./дка.</w:t>
      </w: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 xml:space="preserve">Банкова сметка: IBAN BG33UBBS80023300251810, Банка ТБ "ОББ" АД </w:t>
      </w:r>
      <w:proofErr w:type="spellStart"/>
      <w:r w:rsidRPr="00FD7592">
        <w:rPr>
          <w:sz w:val="20"/>
        </w:rPr>
        <w:t>кл.Смолян</w:t>
      </w:r>
      <w:proofErr w:type="spellEnd"/>
      <w:r w:rsidRPr="00FD7592">
        <w:rPr>
          <w:sz w:val="20"/>
        </w:rPr>
        <w:t>.</w:t>
      </w:r>
    </w:p>
    <w:p w:rsidR="00FD7592" w:rsidRPr="00FD7592" w:rsidRDefault="00FD7592" w:rsidP="00FD759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FD7592" w:rsidRPr="00FD7592" w:rsidTr="00FD7592">
        <w:trPr>
          <w:jc w:val="center"/>
        </w:trPr>
        <w:tc>
          <w:tcPr>
            <w:tcW w:w="5200" w:type="dxa"/>
            <w:shd w:val="clear" w:color="auto" w:fill="auto"/>
          </w:tcPr>
          <w:p w:rsidR="00FD7592" w:rsidRDefault="00FD7592" w:rsidP="00FD75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FD7592" w:rsidRPr="00FD7592" w:rsidRDefault="00FD7592" w:rsidP="00FD75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D7592" w:rsidRPr="00FD7592" w:rsidTr="00FD7592">
        <w:trPr>
          <w:jc w:val="center"/>
        </w:trPr>
        <w:tc>
          <w:tcPr>
            <w:tcW w:w="5200" w:type="dxa"/>
            <w:shd w:val="clear" w:color="auto" w:fill="auto"/>
          </w:tcPr>
          <w:p w:rsidR="00FD7592" w:rsidRPr="00FD7592" w:rsidRDefault="00EF643C" w:rsidP="00FD75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БЛАГОВЕСТ </w:t>
            </w:r>
            <w:r w:rsidR="00FD7592">
              <w:rPr>
                <w:sz w:val="20"/>
              </w:rPr>
              <w:t xml:space="preserve"> ДЕЛИЕВ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151.858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1 219.53</w:t>
            </w:r>
          </w:p>
        </w:tc>
      </w:tr>
      <w:tr w:rsidR="00FD7592" w:rsidRPr="00FD7592" w:rsidTr="00FD7592">
        <w:trPr>
          <w:jc w:val="center"/>
        </w:trPr>
        <w:tc>
          <w:tcPr>
            <w:tcW w:w="5200" w:type="dxa"/>
            <w:shd w:val="clear" w:color="auto" w:fill="auto"/>
          </w:tcPr>
          <w:p w:rsidR="00FD7592" w:rsidRPr="00FD7592" w:rsidRDefault="00EF643C" w:rsidP="00FD75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ИВАНКА </w:t>
            </w:r>
            <w:r w:rsidR="00FD7592">
              <w:rPr>
                <w:sz w:val="20"/>
              </w:rPr>
              <w:t>ЙОРДАНОВА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148.339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1 226.18</w:t>
            </w:r>
          </w:p>
        </w:tc>
      </w:tr>
      <w:tr w:rsidR="00FD7592" w:rsidRPr="00FD7592" w:rsidTr="00FD7592">
        <w:trPr>
          <w:jc w:val="center"/>
        </w:trPr>
        <w:tc>
          <w:tcPr>
            <w:tcW w:w="5200" w:type="dxa"/>
            <w:shd w:val="clear" w:color="auto" w:fill="auto"/>
          </w:tcPr>
          <w:p w:rsidR="00FD7592" w:rsidRPr="00FD7592" w:rsidRDefault="00EF643C" w:rsidP="00FD75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ЙОРДАНКА </w:t>
            </w:r>
            <w:r w:rsidR="00FD7592">
              <w:rPr>
                <w:sz w:val="20"/>
              </w:rPr>
              <w:t>МУСОРЛИЕВА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153.366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1 233.24</w:t>
            </w:r>
          </w:p>
        </w:tc>
      </w:tr>
      <w:tr w:rsidR="00FD7592" w:rsidRPr="00FD7592" w:rsidTr="00FD7592">
        <w:trPr>
          <w:jc w:val="center"/>
        </w:trPr>
        <w:tc>
          <w:tcPr>
            <w:tcW w:w="5200" w:type="dxa"/>
            <w:shd w:val="clear" w:color="auto" w:fill="auto"/>
          </w:tcPr>
          <w:p w:rsidR="00FD7592" w:rsidRPr="00FD7592" w:rsidRDefault="00EF643C" w:rsidP="00FD75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FD7592">
              <w:rPr>
                <w:sz w:val="20"/>
              </w:rPr>
              <w:t xml:space="preserve"> МУСОРЛИЕВА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104.511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844.00</w:t>
            </w:r>
          </w:p>
        </w:tc>
      </w:tr>
      <w:tr w:rsidR="00FD7592" w:rsidRPr="00FD7592" w:rsidTr="00FD7592">
        <w:trPr>
          <w:jc w:val="center"/>
        </w:trPr>
        <w:tc>
          <w:tcPr>
            <w:tcW w:w="5200" w:type="dxa"/>
            <w:shd w:val="clear" w:color="auto" w:fill="auto"/>
          </w:tcPr>
          <w:p w:rsidR="00FD7592" w:rsidRPr="00FD7592" w:rsidRDefault="00EF643C" w:rsidP="00FD75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</w:t>
            </w:r>
            <w:r w:rsidR="00FD7592">
              <w:rPr>
                <w:sz w:val="20"/>
              </w:rPr>
              <w:t xml:space="preserve"> САКАЛИЙСКИ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118.088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957.54</w:t>
            </w:r>
          </w:p>
        </w:tc>
      </w:tr>
      <w:tr w:rsidR="00FD7592" w:rsidRPr="00FD7592" w:rsidTr="00FD7592">
        <w:trPr>
          <w:jc w:val="center"/>
        </w:trPr>
        <w:tc>
          <w:tcPr>
            <w:tcW w:w="5200" w:type="dxa"/>
            <w:shd w:val="clear" w:color="auto" w:fill="auto"/>
          </w:tcPr>
          <w:p w:rsidR="00FD7592" w:rsidRPr="00FD7592" w:rsidRDefault="00EF643C" w:rsidP="00FD75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</w:t>
            </w:r>
            <w:r w:rsidR="00FD7592">
              <w:rPr>
                <w:sz w:val="20"/>
              </w:rPr>
              <w:t>МУСОРЛИЕВ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64.647</w:t>
            </w:r>
          </w:p>
        </w:tc>
        <w:tc>
          <w:tcPr>
            <w:tcW w:w="1280" w:type="dxa"/>
            <w:shd w:val="clear" w:color="auto" w:fill="auto"/>
          </w:tcPr>
          <w:p w:rsidR="00FD7592" w:rsidRPr="00FD7592" w:rsidRDefault="00FD7592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520.78</w:t>
            </w:r>
          </w:p>
        </w:tc>
      </w:tr>
      <w:tr w:rsidR="00C771CA" w:rsidRPr="00FD7592" w:rsidTr="00FD7592">
        <w:trPr>
          <w:jc w:val="center"/>
        </w:trPr>
        <w:tc>
          <w:tcPr>
            <w:tcW w:w="5200" w:type="dxa"/>
            <w:shd w:val="clear" w:color="auto" w:fill="auto"/>
          </w:tcPr>
          <w:p w:rsidR="00C771CA" w:rsidRDefault="00C771CA" w:rsidP="00FD759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ХРИСТО МУСОРЛИЕВ</w:t>
            </w:r>
          </w:p>
        </w:tc>
        <w:tc>
          <w:tcPr>
            <w:tcW w:w="1280" w:type="dxa"/>
            <w:shd w:val="clear" w:color="auto" w:fill="auto"/>
          </w:tcPr>
          <w:p w:rsidR="00C771CA" w:rsidRDefault="00C771CA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  <w:tc>
          <w:tcPr>
            <w:tcW w:w="1280" w:type="dxa"/>
            <w:shd w:val="clear" w:color="auto" w:fill="auto"/>
          </w:tcPr>
          <w:p w:rsidR="00C771CA" w:rsidRDefault="00C771CA" w:rsidP="00FD759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</w:tr>
    </w:tbl>
    <w:p w:rsidR="00FD7592" w:rsidRPr="00FD7592" w:rsidRDefault="00FD7592" w:rsidP="00FD7592">
      <w:pPr>
        <w:spacing w:after="0"/>
        <w:jc w:val="both"/>
        <w:rPr>
          <w:sz w:val="24"/>
        </w:rPr>
      </w:pP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D7592" w:rsidRPr="00FD7592" w:rsidRDefault="00FD7592" w:rsidP="00FD7592">
      <w:pPr>
        <w:spacing w:after="0"/>
        <w:jc w:val="both"/>
        <w:rPr>
          <w:sz w:val="24"/>
        </w:rPr>
      </w:pP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FD7592" w:rsidRPr="00FD7592" w:rsidRDefault="00FD7592" w:rsidP="00FD7592">
      <w:pPr>
        <w:spacing w:after="0"/>
        <w:jc w:val="both"/>
        <w:rPr>
          <w:sz w:val="24"/>
        </w:rPr>
      </w:pP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FD7592" w:rsidRPr="00FD7592" w:rsidRDefault="00FD7592" w:rsidP="00FD7592">
      <w:pPr>
        <w:spacing w:after="0"/>
        <w:jc w:val="both"/>
        <w:rPr>
          <w:sz w:val="24"/>
        </w:rPr>
      </w:pP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>Контрол по изпълнение на заповедта ще упражнявам лично.</w:t>
      </w:r>
    </w:p>
    <w:p w:rsidR="00FD7592" w:rsidRPr="00FD7592" w:rsidRDefault="00FD7592" w:rsidP="00FD7592">
      <w:pPr>
        <w:spacing w:after="0"/>
        <w:jc w:val="both"/>
        <w:rPr>
          <w:sz w:val="20"/>
        </w:rPr>
      </w:pPr>
      <w:r w:rsidRPr="00FD759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A05B5" w:rsidRDefault="006A05B5" w:rsidP="006A05B5">
      <w:pPr>
        <w:spacing w:after="0"/>
        <w:jc w:val="both"/>
        <w:rPr>
          <w:sz w:val="24"/>
        </w:rPr>
      </w:pPr>
    </w:p>
    <w:p w:rsidR="006A05B5" w:rsidRDefault="006A05B5" w:rsidP="006A05B5">
      <w:pPr>
        <w:spacing w:after="0"/>
        <w:rPr>
          <w:b/>
        </w:rPr>
      </w:pPr>
      <w:r>
        <w:rPr>
          <w:b/>
        </w:rPr>
        <w:t>ИНЖ. ГЕОРГИ КОДЖЕБАШЕВ</w:t>
      </w:r>
      <w:r w:rsidR="00743E19">
        <w:rPr>
          <w:b/>
        </w:rPr>
        <w:t xml:space="preserve">        /П/</w:t>
      </w:r>
      <w:bookmarkStart w:id="0" w:name="_GoBack"/>
      <w:bookmarkEnd w:id="0"/>
    </w:p>
    <w:p w:rsidR="006A05B5" w:rsidRDefault="006A05B5" w:rsidP="006A05B5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6A05B5" w:rsidRDefault="006A05B5" w:rsidP="006A05B5">
      <w:pPr>
        <w:spacing w:after="0"/>
        <w:rPr>
          <w:b/>
        </w:rPr>
      </w:pPr>
    </w:p>
    <w:p w:rsidR="006A05B5" w:rsidRDefault="006A05B5" w:rsidP="006A05B5">
      <w:pPr>
        <w:spacing w:after="0"/>
      </w:pPr>
    </w:p>
    <w:p w:rsidR="00FD7592" w:rsidRDefault="00FD7592" w:rsidP="00FD7592">
      <w:pPr>
        <w:spacing w:after="0"/>
      </w:pPr>
    </w:p>
    <w:sectPr w:rsidR="00FD7592" w:rsidSect="001B69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D0E" w:rsidRDefault="00247D0E" w:rsidP="00FD7592">
      <w:pPr>
        <w:spacing w:after="0" w:line="240" w:lineRule="auto"/>
      </w:pPr>
      <w:r>
        <w:separator/>
      </w:r>
    </w:p>
  </w:endnote>
  <w:endnote w:type="continuationSeparator" w:id="0">
    <w:p w:rsidR="00247D0E" w:rsidRDefault="00247D0E" w:rsidP="00FD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92" w:rsidRDefault="00FD759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92" w:rsidRDefault="00FD7592" w:rsidP="00FD759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43E19">
      <w:rPr>
        <w:noProof/>
      </w:rPr>
      <w:t>1</w:t>
    </w:r>
    <w:r>
      <w:fldChar w:fldCharType="end"/>
    </w:r>
    <w:r>
      <w:t>/</w:t>
    </w:r>
    <w:fldSimple w:instr=" NUMPAGES  \* MERGEFORMAT ">
      <w:r w:rsidR="00743E1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92" w:rsidRDefault="00FD75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D0E" w:rsidRDefault="00247D0E" w:rsidP="00FD7592">
      <w:pPr>
        <w:spacing w:after="0" w:line="240" w:lineRule="auto"/>
      </w:pPr>
      <w:r>
        <w:separator/>
      </w:r>
    </w:p>
  </w:footnote>
  <w:footnote w:type="continuationSeparator" w:id="0">
    <w:p w:rsidR="00247D0E" w:rsidRDefault="00247D0E" w:rsidP="00FD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92" w:rsidRDefault="00FD759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92" w:rsidRDefault="00FD75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92" w:rsidRDefault="00FD75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592"/>
    <w:rsid w:val="001066A7"/>
    <w:rsid w:val="001B697C"/>
    <w:rsid w:val="00221A7C"/>
    <w:rsid w:val="00247D0E"/>
    <w:rsid w:val="00283F0C"/>
    <w:rsid w:val="005150DE"/>
    <w:rsid w:val="006A05B5"/>
    <w:rsid w:val="00743E19"/>
    <w:rsid w:val="00C771CA"/>
    <w:rsid w:val="00E5697C"/>
    <w:rsid w:val="00EB69BB"/>
    <w:rsid w:val="00EF643C"/>
    <w:rsid w:val="00FD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796BAF"/>
  <w15:chartTrackingRefBased/>
  <w15:docId w15:val="{19246DCB-8FA0-4DCB-ADC8-0061993AB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7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7592"/>
  </w:style>
  <w:style w:type="paragraph" w:styleId="a5">
    <w:name w:val="footer"/>
    <w:basedOn w:val="a"/>
    <w:link w:val="a6"/>
    <w:uiPriority w:val="99"/>
    <w:unhideWhenUsed/>
    <w:rsid w:val="00FD7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7592"/>
  </w:style>
  <w:style w:type="paragraph" w:styleId="a7">
    <w:name w:val="Balloon Text"/>
    <w:basedOn w:val="a"/>
    <w:link w:val="a8"/>
    <w:uiPriority w:val="99"/>
    <w:semiHidden/>
    <w:unhideWhenUsed/>
    <w:rsid w:val="005150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5150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16</cp:revision>
  <cp:lastPrinted>2024-12-30T13:57:00Z</cp:lastPrinted>
  <dcterms:created xsi:type="dcterms:W3CDTF">2024-12-30T13:51:00Z</dcterms:created>
  <dcterms:modified xsi:type="dcterms:W3CDTF">2024-12-31T10:25:00Z</dcterms:modified>
</cp:coreProperties>
</file>